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360" w:rsidRDefault="007E6E56">
      <w:pPr>
        <w:widowControl w:val="0"/>
        <w:spacing w:after="240"/>
      </w:pPr>
      <w:proofErr w:type="spellStart"/>
      <w:r>
        <w:rPr>
          <w:rFonts w:ascii="HelveticaNeue" w:hAnsi="HelveticaNeue"/>
          <w:sz w:val="24"/>
        </w:rPr>
        <w:t>Xyz</w:t>
      </w:r>
      <w:proofErr w:type="spellEnd"/>
      <w:r>
        <w:rPr>
          <w:rFonts w:ascii="HelveticaNeue" w:hAnsi="HelveticaNeue"/>
          <w:sz w:val="24"/>
        </w:rPr>
        <w:t xml:space="preserve"> Photographic Society —Date </w:t>
      </w: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769"/>
        <w:gridCol w:w="2362"/>
        <w:gridCol w:w="2420"/>
        <w:gridCol w:w="930"/>
        <w:gridCol w:w="3075"/>
        <w:gridCol w:w="3285"/>
        <w:gridCol w:w="1759"/>
      </w:tblGrid>
      <w:tr w:rsidR="003B2E73" w:rsidTr="003B2E73">
        <w:trPr>
          <w:trHeight w:val="710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447028"/>
                <w:sz w:val="29"/>
              </w:rPr>
              <w:t>No.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447028"/>
                <w:sz w:val="29"/>
              </w:rPr>
              <w:t>Image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Title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447028"/>
                <w:sz w:val="29"/>
              </w:rPr>
              <w:t>Image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  <w:jc w:val="center"/>
            </w:pPr>
            <w:r>
              <w:rPr>
                <w:rFonts w:ascii="Arial-BoldMT" w:hAnsi="Arial-BoldMT"/>
                <w:b/>
                <w:color w:val="447028"/>
                <w:sz w:val="29"/>
              </w:rPr>
              <w:t>Score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447028"/>
                <w:sz w:val="29"/>
              </w:rPr>
              <w:t>Comments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—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I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Like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447028"/>
                <w:sz w:val="29"/>
              </w:rPr>
              <w:t>I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wish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…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and</w:t>
            </w:r>
            <w:r>
              <w:rPr>
                <w:rFonts w:ascii="Helvetica" w:hAnsi="Helvetica"/>
                <w:color w:val="447028"/>
                <w:sz w:val="29"/>
              </w:rPr>
              <w:t xml:space="preserve"> </w:t>
            </w:r>
            <w:r>
              <w:rPr>
                <w:rFonts w:ascii="Arial-BoldMT" w:hAnsi="Arial-BoldMT"/>
                <w:b/>
                <w:color w:val="447028"/>
                <w:sz w:val="29"/>
              </w:rPr>
              <w:t>suggestions.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7E6E56">
            <w:pPr>
              <w:widowControl w:val="0"/>
            </w:pPr>
            <w:r>
              <w:rPr>
                <w:rFonts w:ascii="HelveticaNeue" w:hAnsi="HelveticaNeue"/>
                <w:sz w:val="24"/>
              </w:rPr>
              <w:t xml:space="preserve">(For use by judge.) </w:t>
            </w: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3B2E73">
            <w:pPr>
              <w:widowControl w:val="0"/>
              <w:spacing w:after="240"/>
            </w:pPr>
            <w:r>
              <w:rPr>
                <w:rFonts w:ascii="ArialMT" w:hAnsi="ArialMT"/>
                <w:sz w:val="26"/>
              </w:rPr>
              <w:t>Ditch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3B2E73">
            <w:pPr>
              <w:widowControl w:val="0"/>
              <w:rPr>
                <w:rStyle w:val="InternetLink"/>
                <w:rFonts w:ascii="HelveticaNeue" w:hAnsi="HelveticaNeue"/>
                <w:sz w:val="24"/>
              </w:rPr>
            </w:pPr>
            <w:r>
              <w:rPr>
                <w:rFonts w:ascii="HelveticaNeue" w:hAnsi="HelveticaNeue"/>
                <w:noProof/>
                <w:color w:val="0000FE"/>
                <w:sz w:val="24"/>
                <w:u w:val="single"/>
              </w:rPr>
              <w:drawing>
                <wp:inline distT="0" distB="0" distL="0" distR="0">
                  <wp:extent cx="1511300" cy="916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tc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88" cy="92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  <w:bookmarkStart w:id="0" w:name="_GoBack"/>
            <w:bookmarkEnd w:id="0"/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lastRenderedPageBreak/>
              <w:t>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lastRenderedPageBreak/>
              <w:t>12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lastRenderedPageBreak/>
              <w:t>18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D57360" w:rsidRDefault="007E6E56">
            <w:pPr>
              <w:widowControl w:val="0"/>
              <w:spacing w:after="240"/>
            </w:pPr>
            <w:r>
              <w:rPr>
                <w:rFonts w:ascii="Arial-BoldMT" w:hAnsi="Arial-BoldMT"/>
                <w:b/>
                <w:color w:val="FB0007"/>
                <w:sz w:val="26"/>
              </w:rPr>
              <w:t>19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D57360" w:rsidRDefault="00D57360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lastRenderedPageBreak/>
              <w:t>24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t>29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  <w:tr w:rsidR="003B2E73" w:rsidTr="003B2E73">
        <w:trPr>
          <w:cantSplit/>
          <w:trHeight w:val="1418"/>
        </w:trPr>
        <w:tc>
          <w:tcPr>
            <w:tcW w:w="80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-BoldMT" w:hAnsi="Arial-BoldMT"/>
                <w:b/>
                <w:color w:val="FB0007"/>
                <w:sz w:val="26"/>
              </w:rPr>
            </w:pPr>
            <w:r>
              <w:rPr>
                <w:rFonts w:ascii="Arial-BoldMT" w:hAnsi="Arial-BoldMT"/>
                <w:b/>
                <w:color w:val="FB0007"/>
                <w:sz w:val="26"/>
              </w:rPr>
              <w:lastRenderedPageBreak/>
              <w:t>30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jc w:val="center"/>
              <w:rPr>
                <w:rFonts w:ascii="ArialMT" w:hAnsi="ArialMT"/>
                <w:sz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spacing w:after="240"/>
              <w:rPr>
                <w:rFonts w:ascii="ArialMT" w:hAnsi="ArialMT"/>
                <w:sz w:val="26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3B2E73" w:rsidRDefault="003B2E73">
            <w:pPr>
              <w:widowControl w:val="0"/>
              <w:rPr>
                <w:rFonts w:ascii="HelveticaNeue" w:hAnsi="HelveticaNeue"/>
                <w:sz w:val="24"/>
              </w:rPr>
            </w:pPr>
          </w:p>
        </w:tc>
      </w:tr>
    </w:tbl>
    <w:p w:rsidR="00D57360" w:rsidRDefault="00D57360"/>
    <w:sectPr w:rsidR="00D57360">
      <w:headerReference w:type="default" r:id="rId7"/>
      <w:footerReference w:type="default" r:id="rId8"/>
      <w:pgSz w:w="16838" w:h="11906" w:orient="landscape"/>
      <w:pgMar w:top="1134" w:right="1134" w:bottom="1134" w:left="1134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E56" w:rsidRDefault="007E6E56">
      <w:r>
        <w:separator/>
      </w:r>
    </w:p>
  </w:endnote>
  <w:endnote w:type="continuationSeparator" w:id="0">
    <w:p w:rsidR="007E6E56" w:rsidRDefault="007E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ller">
    <w:panose1 w:val="02000503030000020004"/>
    <w:charset w:val="4D"/>
    <w:family w:val="auto"/>
    <w:pitch w:val="variable"/>
    <w:sig w:usb0="A00000AF" w:usb1="5000205B" w:usb2="00000000" w:usb3="00000000" w:csb0="00000093" w:csb1="00000000"/>
  </w:font>
  <w:font w:name="Arial-BoldMT">
    <w:altName w:val="Arial"/>
    <w:panose1 w:val="020B0604020202020204"/>
    <w:charset w:val="01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-Bold">
    <w:altName w:val="Tahoma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MT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60" w:rsidRDefault="00D5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E56" w:rsidRDefault="007E6E56">
      <w:r>
        <w:separator/>
      </w:r>
    </w:p>
  </w:footnote>
  <w:footnote w:type="continuationSeparator" w:id="0">
    <w:p w:rsidR="007E6E56" w:rsidRDefault="007E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60" w:rsidRDefault="00D57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360"/>
    <w:rsid w:val="003B2E73"/>
    <w:rsid w:val="007E6E56"/>
    <w:rsid w:val="00D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218FD"/>
  <w15:docId w15:val="{8D02C650-554B-0C4E-B6D8-087D334F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ongti SC" w:hAnsi="Times New Roman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ller" w:eastAsia="Arial-BoldMT" w:hAnsi="Aller" w:cs="Helvetica"/>
      <w:sz w:val="22"/>
    </w:rPr>
  </w:style>
  <w:style w:type="paragraph" w:styleId="Heading1">
    <w:name w:val="heading 1"/>
    <w:basedOn w:val="Normal"/>
    <w:uiPriority w:val="9"/>
    <w:qFormat/>
    <w:pPr>
      <w:keepNext/>
      <w:spacing w:before="120"/>
      <w:outlineLvl w:val="0"/>
    </w:pPr>
    <w:rPr>
      <w:rFonts w:ascii="Tahoma-Bold" w:hAnsi="Tahoma-Bold"/>
      <w:b/>
      <w:sz w:val="28"/>
    </w:rPr>
  </w:style>
  <w:style w:type="paragraph" w:styleId="Heading2">
    <w:name w:val="heading 2"/>
    <w:basedOn w:val="Heading1"/>
    <w:uiPriority w:val="9"/>
    <w:semiHidden/>
    <w:unhideWhenUsed/>
    <w:qFormat/>
    <w:pPr>
      <w:outlineLvl w:val="1"/>
    </w:pPr>
    <w:rPr>
      <w:sz w:val="26"/>
    </w:rPr>
  </w:style>
  <w:style w:type="paragraph" w:styleId="Heading3">
    <w:name w:val="heading 3"/>
    <w:basedOn w:val="Heading2"/>
    <w:uiPriority w:val="9"/>
    <w:semiHidden/>
    <w:unhideWhenUsed/>
    <w:qFormat/>
    <w:pPr>
      <w:outlineLvl w:val="2"/>
    </w:pPr>
    <w:rPr>
      <w:i/>
    </w:rPr>
  </w:style>
  <w:style w:type="paragraph" w:styleId="Heading4">
    <w:name w:val="heading 4"/>
    <w:basedOn w:val="Heading3"/>
    <w:uiPriority w:val="9"/>
    <w:semiHidden/>
    <w:unhideWhenUsed/>
    <w:qFormat/>
    <w:pPr>
      <w:outlineLvl w:val="3"/>
    </w:pPr>
    <w:rPr>
      <w:rFonts w:ascii="Tahoma" w:hAnsi="Tahoma"/>
      <w:b w:val="0"/>
      <w:i w:val="0"/>
    </w:rPr>
  </w:style>
  <w:style w:type="paragraph" w:styleId="Heading5">
    <w:name w:val="heading 5"/>
    <w:basedOn w:val="Heading4"/>
    <w:uiPriority w:val="9"/>
    <w:semiHidden/>
    <w:unhideWhenUsed/>
    <w:qFormat/>
    <w:pPr>
      <w:outlineLvl w:val="4"/>
    </w:pPr>
    <w:rPr>
      <w:u w:val="single"/>
    </w:rPr>
  </w:style>
  <w:style w:type="paragraph" w:styleId="Heading6">
    <w:name w:val="heading 6"/>
    <w:basedOn w:val="Heading5"/>
    <w:uiPriority w:val="9"/>
    <w:semiHidden/>
    <w:unhideWhenUsed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character" w:customStyle="1" w:styleId="NoteReference">
    <w:name w:val="Note Reference"/>
    <w:qFormat/>
    <w:rPr>
      <w:vertAlign w:val="superscript"/>
    </w:rPr>
  </w:style>
  <w:style w:type="character" w:customStyle="1" w:styleId="NoteReferenceinNote">
    <w:name w:val="Note Reference in Note"/>
    <w:basedOn w:val="NoteReference"/>
    <w:qFormat/>
    <w:rPr>
      <w:vertAlign w:val="superscript"/>
    </w:rPr>
  </w:style>
  <w:style w:type="character" w:customStyle="1" w:styleId="InternetLink">
    <w:name w:val="Internet Link"/>
    <w:rPr>
      <w:color w:val="0000FE"/>
      <w:u w:val="single"/>
    </w:rPr>
  </w:style>
  <w:style w:type="character" w:customStyle="1" w:styleId="Emphatic">
    <w:name w:val="Emphatic"/>
    <w:qFormat/>
    <w:rPr>
      <w:i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PingFang SC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jc w:val="center"/>
    </w:pPr>
    <w:rPr>
      <w:rFonts w:ascii="Tahoma-Bold" w:hAnsi="Tahoma-Bold"/>
      <w:b/>
      <w:sz w:val="28"/>
    </w:rPr>
  </w:style>
  <w:style w:type="paragraph" w:styleId="EndnoteText">
    <w:name w:val="endnote text"/>
    <w:basedOn w:val="Normal"/>
  </w:style>
  <w:style w:type="paragraph" w:styleId="FootnoteText">
    <w:name w:val="footnote text"/>
    <w:basedOn w:val="Normal"/>
    <w:pPr>
      <w:keepNext/>
      <w:keepLines/>
      <w:pageBreakBefore/>
      <w:widowControl w:val="0"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BlockQuote">
    <w:name w:val="Block Quote"/>
    <w:basedOn w:val="Normal"/>
    <w:qFormat/>
    <w:pPr>
      <w:ind w:left="1080" w:right="10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Sarsby</dc:creator>
  <dc:description/>
  <cp:lastModifiedBy>alan@alansarsby.co.uk</cp:lastModifiedBy>
  <cp:revision>1</cp:revision>
  <cp:lastPrinted>2020-04-04T12:09:00Z</cp:lastPrinted>
  <dcterms:created xsi:type="dcterms:W3CDTF">2020-04-04T11:29:00Z</dcterms:created>
  <dcterms:modified xsi:type="dcterms:W3CDTF">2020-04-04T12:17:00Z</dcterms:modified>
  <dc:language>en-GB</dc:language>
</cp:coreProperties>
</file>